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89D0D">
      <w:pPr>
        <w:overflowPunct w:val="0"/>
        <w:rPr>
          <w:rFonts w:ascii="黑体" w:hAnsi="宋体" w:eastAsia="黑体" w:cs="Times New Roman"/>
          <w:color w:val="auto"/>
          <w:sz w:val="44"/>
          <w:szCs w:val="44"/>
        </w:rPr>
      </w:pPr>
    </w:p>
    <w:p w14:paraId="7CB4FFAB">
      <w:pPr>
        <w:overflowPunct w:val="0"/>
        <w:spacing w:line="360" w:lineRule="auto"/>
        <w:jc w:val="center"/>
        <w:rPr>
          <w:rFonts w:ascii="宋体" w:hAnsi="宋体" w:eastAsia="宋体" w:cs="宋体"/>
          <w:b/>
          <w:color w:val="auto"/>
          <w:sz w:val="48"/>
          <w:szCs w:val="48"/>
        </w:rPr>
      </w:pPr>
    </w:p>
    <w:p w14:paraId="07C2A189">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浏阳市文家市镇教师公租房项目电器采购</w:t>
      </w:r>
    </w:p>
    <w:p w14:paraId="1040FD2A">
      <w:pPr>
        <w:overflowPunct w:val="0"/>
        <w:spacing w:line="360" w:lineRule="auto"/>
        <w:jc w:val="center"/>
        <w:rPr>
          <w:rFonts w:ascii="宋体" w:hAnsi="宋体" w:eastAsia="宋体" w:cs="宋体"/>
          <w:b/>
          <w:bCs/>
          <w:color w:val="auto"/>
          <w:spacing w:val="30"/>
          <w:w w:val="90"/>
          <w:sz w:val="52"/>
          <w:szCs w:val="52"/>
        </w:rPr>
      </w:pPr>
    </w:p>
    <w:p w14:paraId="6134BB17">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1C80A9DD">
      <w:pPr>
        <w:overflowPunct w:val="0"/>
        <w:jc w:val="center"/>
        <w:rPr>
          <w:rFonts w:ascii="宋体" w:hAnsi="宋体" w:eastAsia="宋体" w:cs="宋体"/>
          <w:b/>
          <w:color w:val="auto"/>
          <w:sz w:val="28"/>
          <w:szCs w:val="28"/>
        </w:rPr>
      </w:pPr>
    </w:p>
    <w:p w14:paraId="4A79EFA6">
      <w:pPr>
        <w:overflowPunct w:val="0"/>
        <w:jc w:val="center"/>
        <w:rPr>
          <w:rFonts w:ascii="宋体" w:hAnsi="宋体" w:eastAsia="宋体" w:cs="宋体"/>
          <w:color w:val="auto"/>
          <w:sz w:val="44"/>
          <w:szCs w:val="44"/>
        </w:rPr>
      </w:pPr>
    </w:p>
    <w:p w14:paraId="2CAF7125">
      <w:pPr>
        <w:overflowPunct w:val="0"/>
        <w:jc w:val="center"/>
        <w:rPr>
          <w:rFonts w:ascii="宋体" w:hAnsi="宋体" w:eastAsia="宋体" w:cs="宋体"/>
          <w:color w:val="auto"/>
          <w:sz w:val="44"/>
          <w:szCs w:val="44"/>
        </w:rPr>
      </w:pPr>
    </w:p>
    <w:p w14:paraId="5FBD13F2">
      <w:pPr>
        <w:overflowPunct w:val="0"/>
        <w:rPr>
          <w:rFonts w:ascii="宋体" w:hAnsi="宋体" w:eastAsia="宋体" w:cs="宋体"/>
          <w:color w:val="auto"/>
          <w:sz w:val="32"/>
        </w:rPr>
      </w:pPr>
    </w:p>
    <w:p w14:paraId="08BEA975">
      <w:pPr>
        <w:overflowPunct w:val="0"/>
        <w:ind w:firstLine="420"/>
        <w:rPr>
          <w:rFonts w:ascii="宋体" w:hAnsi="宋体" w:eastAsia="宋体" w:cs="宋体"/>
          <w:color w:val="auto"/>
          <w:sz w:val="32"/>
        </w:rPr>
      </w:pPr>
    </w:p>
    <w:p w14:paraId="30E7FC23">
      <w:pPr>
        <w:overflowPunct w:val="0"/>
        <w:rPr>
          <w:rFonts w:ascii="宋体" w:hAnsi="宋体" w:eastAsia="宋体" w:cs="宋体"/>
          <w:color w:val="auto"/>
          <w:sz w:val="32"/>
        </w:rPr>
      </w:pPr>
    </w:p>
    <w:p w14:paraId="4BC25B75">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招标人：</w:t>
      </w:r>
      <w:r>
        <w:rPr>
          <w:rFonts w:hint="eastAsia" w:ascii="宋体" w:hAnsi="宋体" w:eastAsia="宋体" w:cs="宋体"/>
          <w:color w:val="auto"/>
          <w:sz w:val="28"/>
          <w:szCs w:val="28"/>
          <w:lang w:eastAsia="zh-CN"/>
        </w:rPr>
        <w:t>浏阳市水利建设投资有限公司</w:t>
      </w:r>
    </w:p>
    <w:p w14:paraId="5130B112">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代理机构：</w:t>
      </w:r>
      <w:r>
        <w:rPr>
          <w:rFonts w:hint="eastAsia" w:ascii="宋体" w:hAnsi="宋体" w:eastAsia="宋体" w:cs="宋体"/>
          <w:color w:val="auto"/>
          <w:sz w:val="28"/>
          <w:szCs w:val="28"/>
          <w:lang w:eastAsia="zh-CN"/>
        </w:rPr>
        <w:t>湖南省东睿工程咨询有限公司</w:t>
      </w:r>
    </w:p>
    <w:p w14:paraId="21A1EA34">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十二</w:t>
      </w:r>
      <w:r>
        <w:rPr>
          <w:rFonts w:hint="eastAsia" w:ascii="宋体" w:hAnsi="宋体" w:eastAsia="宋体" w:cs="宋体"/>
          <w:color w:val="auto"/>
          <w:sz w:val="28"/>
          <w:szCs w:val="28"/>
          <w:lang w:eastAsia="zh-CN"/>
        </w:rPr>
        <w:t>月</w:t>
      </w:r>
    </w:p>
    <w:p w14:paraId="5036736C">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浏阳市文家市镇教师公租房项目电器采购</w:t>
      </w:r>
    </w:p>
    <w:p w14:paraId="66285EEE">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52F2E57F">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浏阳市文家市镇教师公租房项目电器采购</w:t>
      </w:r>
    </w:p>
    <w:p w14:paraId="6FB28BB5">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0" w:name="OLE_LINK1"/>
      <w:bookmarkStart w:id="1" w:name="OLE_LINK2"/>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bookmarkEnd w:id="0"/>
    </w:p>
    <w:p w14:paraId="5C84AD2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232740.00元（总价和单价均不得超采购清单价，否则作否决投标处理）。</w:t>
      </w:r>
    </w:p>
    <w:p w14:paraId="3196774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采购空调、洗衣机，详见采购清单</w:t>
      </w:r>
      <w:r>
        <w:rPr>
          <w:rFonts w:hint="eastAsia" w:ascii="宋体" w:hAnsi="宋体" w:eastAsia="宋体" w:cs="宋体"/>
          <w:b w:val="0"/>
          <w:bCs w:val="0"/>
          <w:color w:val="auto"/>
          <w:kern w:val="2"/>
          <w:sz w:val="24"/>
          <w:szCs w:val="24"/>
          <w:lang w:val="en-US" w:eastAsia="zh-CN" w:bidi="ar-SA"/>
        </w:rPr>
        <w:t>。</w:t>
      </w:r>
    </w:p>
    <w:bookmarkEnd w:id="1"/>
    <w:p w14:paraId="1285F88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三、投标人的资格要求</w:t>
      </w:r>
      <w:r>
        <w:rPr>
          <w:rFonts w:hint="eastAsia" w:ascii="宋体" w:hAnsi="宋体" w:eastAsia="宋体" w:cs="宋体"/>
          <w:color w:val="auto"/>
          <w:kern w:val="2"/>
          <w:sz w:val="24"/>
          <w:szCs w:val="24"/>
          <w:lang w:val="en-US" w:eastAsia="zh-CN" w:bidi="ar-SA"/>
        </w:rPr>
        <w:t>：</w:t>
      </w:r>
    </w:p>
    <w:p w14:paraId="79EB037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1、基本资格条件</w:t>
      </w:r>
    </w:p>
    <w:p w14:paraId="73D316B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需具备《中华人民共和国政府采购法》第二十二条规定的基本资格条件，并提供以下资格证明文件：</w:t>
      </w:r>
    </w:p>
    <w:p w14:paraId="6049F26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（1）法人提交企业法人营业执照副本(或者事业单位法人证书)以及组织机构代码证副本复印件；</w:t>
      </w:r>
    </w:p>
    <w:p w14:paraId="5C72627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（2）依法缴纳税收的证明材料：提供下列材料之一：</w:t>
      </w:r>
    </w:p>
    <w:p w14:paraId="3B268D8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缴纳税收证明资料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4863481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（3）法人提交法定代表人身份证明原件或者法定代表人授权委托书原件及被授权人在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近三个月内任意一个月的社保证明并附法定代表人身份证明原件；</w:t>
      </w:r>
    </w:p>
    <w:p w14:paraId="4222BE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（4）其他说明</w:t>
      </w:r>
      <w:r>
        <w:rPr>
          <w:rFonts w:hint="eastAsia" w:ascii="宋体" w:hAnsi="宋体" w:eastAsia="宋体" w:cs="宋体"/>
          <w:color w:val="auto"/>
          <w:sz w:val="24"/>
          <w:szCs w:val="24"/>
          <w:lang w:eastAsia="zh-CN"/>
        </w:rPr>
        <w:t>：</w:t>
      </w:r>
    </w:p>
    <w:p w14:paraId="4E77A711">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①前文所称“近三个月”特指</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9月至2024年11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p>
    <w:p w14:paraId="077D72B6">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具有实行了“三证合一”登记制度改革的新证，视同为持有工商营业执照、组织机构代码证和税务登记证，符合基本资格条件的相关条款。</w:t>
      </w:r>
    </w:p>
    <w:p w14:paraId="3E7F6C8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3.2、投标人特定资格条件：</w:t>
      </w:r>
      <w:r>
        <w:rPr>
          <w:rFonts w:hint="eastAsia" w:ascii="宋体" w:hAnsi="宋体" w:eastAsia="宋体" w:cs="宋体"/>
          <w:b/>
          <w:bCs/>
          <w:color w:val="auto"/>
          <w:spacing w:val="-2"/>
          <w:kern w:val="2"/>
          <w:sz w:val="24"/>
          <w:szCs w:val="24"/>
          <w:lang w:val="en-US" w:eastAsia="zh-CN" w:bidi="ar-SA"/>
        </w:rPr>
        <w:t>无。</w:t>
      </w:r>
    </w:p>
    <w:p w14:paraId="792C618C">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3.3、联合体投标。本次招标不接受联合体投标。</w:t>
      </w:r>
    </w:p>
    <w:p w14:paraId="3202E3BB">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3.4、投标截止时间：</w:t>
      </w:r>
      <w:r>
        <w:rPr>
          <w:rFonts w:hint="eastAsia" w:ascii="宋体" w:hAnsi="宋体" w:eastAsia="宋体" w:cs="宋体"/>
          <w:color w:val="auto"/>
          <w:kern w:val="2"/>
          <w:sz w:val="24"/>
          <w:szCs w:val="24"/>
          <w:u w:val="single"/>
          <w:lang w:val="en-US" w:eastAsia="zh-CN" w:bidi="ar-SA"/>
        </w:rPr>
        <w:t>2025年01月03日15：00（北京时间）</w:t>
      </w:r>
    </w:p>
    <w:p w14:paraId="21052C50">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递交投标文件地点：浏阳市人民东路60号2楼202室</w:t>
      </w:r>
    </w:p>
    <w:p w14:paraId="09FCE4D8">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5、开标时间：</w:t>
      </w:r>
      <w:r>
        <w:rPr>
          <w:rFonts w:hint="eastAsia" w:ascii="宋体" w:hAnsi="宋体" w:eastAsia="宋体" w:cs="宋体"/>
          <w:color w:val="auto"/>
          <w:kern w:val="2"/>
          <w:sz w:val="24"/>
          <w:szCs w:val="24"/>
          <w:u w:val="single"/>
          <w:lang w:val="en-US" w:eastAsia="zh-CN" w:bidi="ar-SA"/>
        </w:rPr>
        <w:t>2025年01月03日15：00</w:t>
      </w:r>
      <w:r>
        <w:rPr>
          <w:rFonts w:hint="eastAsia" w:ascii="宋体" w:hAnsi="宋体" w:eastAsia="宋体" w:cs="宋体"/>
          <w:color w:val="auto"/>
          <w:sz w:val="24"/>
          <w:szCs w:val="24"/>
          <w:u w:val="single"/>
        </w:rPr>
        <w:t>（北京时间）</w:t>
      </w:r>
    </w:p>
    <w:p w14:paraId="3FE725C9">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开标地点：浏阳市人民东路60号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楼</w:t>
      </w:r>
      <w:r>
        <w:rPr>
          <w:rFonts w:hint="eastAsia" w:ascii="宋体" w:hAnsi="宋体" w:eastAsia="宋体" w:cs="宋体"/>
          <w:color w:val="auto"/>
          <w:sz w:val="24"/>
          <w:szCs w:val="24"/>
          <w:lang w:val="en-US" w:eastAsia="zh-CN"/>
        </w:rPr>
        <w:t>202室</w:t>
      </w:r>
    </w:p>
    <w:p w14:paraId="6172DBD2">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3.6、</w:t>
      </w:r>
      <w:r>
        <w:rPr>
          <w:rFonts w:hint="eastAsia" w:ascii="宋体" w:hAnsi="宋体" w:eastAsia="宋体" w:cs="宋体"/>
          <w:color w:val="auto"/>
          <w:kern w:val="2"/>
          <w:sz w:val="24"/>
          <w:szCs w:val="24"/>
          <w:lang w:val="en-US" w:eastAsia="zh-CN" w:bidi="ar-SA"/>
        </w:rPr>
        <w:t>投标人要求澄清招标文件：投标人若对招标文件有任何疑问，应于</w:t>
      </w:r>
      <w:r>
        <w:rPr>
          <w:rFonts w:hint="eastAsia" w:ascii="宋体" w:hAnsi="宋体" w:eastAsia="宋体" w:cs="宋体"/>
          <w:color w:val="auto"/>
          <w:kern w:val="2"/>
          <w:sz w:val="24"/>
          <w:szCs w:val="24"/>
          <w:u w:val="single"/>
          <w:lang w:val="en-US" w:eastAsia="zh-CN" w:bidi="ar-SA"/>
        </w:rPr>
        <w:t>2024年12月29日17:00</w:t>
      </w:r>
      <w:r>
        <w:rPr>
          <w:rFonts w:hint="eastAsia" w:ascii="宋体" w:hAnsi="宋体" w:eastAsia="宋体" w:cs="宋体"/>
          <w:color w:val="auto"/>
          <w:kern w:val="2"/>
          <w:sz w:val="24"/>
          <w:szCs w:val="24"/>
          <w:lang w:val="en-US" w:eastAsia="zh-CN" w:bidi="ar-SA"/>
        </w:rPr>
        <w:t>（北京时间）前以不署名的方式发送至2918265399@qq.com（邮件主题需填写该项目名称），过期不予受理。</w:t>
      </w:r>
    </w:p>
    <w:p w14:paraId="5D07623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8DD5699">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12EE2C2F">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3.9、</w:t>
      </w:r>
      <w:r>
        <w:rPr>
          <w:rFonts w:hint="eastAsia" w:ascii="宋体" w:hAnsi="宋体" w:eastAsia="宋体" w:cs="宋体"/>
          <w:b/>
          <w:bCs/>
          <w:color w:val="auto"/>
          <w:sz w:val="24"/>
          <w:szCs w:val="24"/>
        </w:rPr>
        <w:t>开标时查验：法人代表授权委托书、法定代表人身份证明和被授权人有效身份证原件及被授权人在</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近三个月内任意一个月的社保证明。</w:t>
      </w:r>
    </w:p>
    <w:p w14:paraId="6C013D95">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val="en-US" w:eastAsia="zh-CN" w:bidi="ar-SA"/>
        </w:rPr>
        <w:t>3.10、</w:t>
      </w:r>
      <w:bookmarkStart w:id="2" w:name="OLE_LINK7"/>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在3年内不得参与浏发集团及下属公司任何项目的招标采购活动。</w:t>
      </w:r>
    </w:p>
    <w:bookmarkEnd w:id="2"/>
    <w:p w14:paraId="3CB0AD2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b/>
          <w:bCs/>
          <w:color w:val="auto"/>
          <w:kern w:val="2"/>
          <w:sz w:val="24"/>
          <w:szCs w:val="24"/>
          <w:lang w:val="en-US" w:eastAsia="zh-CN" w:bidi="ar-SA"/>
        </w:rPr>
        <w:t>四、</w:t>
      </w:r>
      <w:bookmarkStart w:id="3" w:name="_Toc3730"/>
      <w:bookmarkStart w:id="4" w:name="OLE_LINK6"/>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14:paraId="65B29A3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4.1.投标人必须在投标截止时间前，缴纳肆仟陆佰元整（￥4600）投标保证金，否则拒收其投标文件。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13E9BB6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4.2.递交方式：投标保证金必须是由投标人单位的基本账户转入收取投标保证金的账户。不接受个人转账或现金递交的方式。转账注明:项目简称+保证金。</w:t>
      </w:r>
    </w:p>
    <w:p w14:paraId="3E6FBD8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4B72A42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14:paraId="259A239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14:paraId="5F3E3DC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14:paraId="79E6DB2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3FA97A5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6D4A4EB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7E352AD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4ECA184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74CCFFB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37D2F39E">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3"/>
    </w:p>
    <w:p w14:paraId="107B99E8">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53E23F2E">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17FB6969">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5DACAEBA">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r>
        <w:rPr>
          <w:rFonts w:ascii="宋体" w:hAnsi="宋体" w:eastAsia="宋体" w:cs="Times New Roman"/>
          <w:b/>
          <w:bCs/>
          <w:color w:val="auto"/>
          <w:sz w:val="24"/>
          <w:szCs w:val="24"/>
        </w:rPr>
        <w:t>、</w:t>
      </w:r>
      <w:bookmarkEnd w:id="4"/>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69D2393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31619F23">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3E042EE9">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48529F8C">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湖南省东睿工程咨询有限公司</w:t>
      </w:r>
    </w:p>
    <w:p w14:paraId="10516B7A">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浏阳市圣大云天3栋703</w:t>
      </w:r>
    </w:p>
    <w:p w14:paraId="0EB1EC88">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rPr>
        <w:t xml:space="preserve">     电话：</w:t>
      </w:r>
      <w:r>
        <w:rPr>
          <w:rFonts w:hint="eastAsia" w:ascii="宋体" w:hAnsi="宋体" w:cs="宋体"/>
          <w:color w:val="auto"/>
          <w:sz w:val="24"/>
          <w:highlight w:val="none"/>
        </w:rPr>
        <w:t>0731-83630580  19974822466</w:t>
      </w:r>
    </w:p>
    <w:p w14:paraId="2E84CC39">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rPr>
        <w:t>日</w:t>
      </w:r>
    </w:p>
    <w:p w14:paraId="73F9B105">
      <w:pPr>
        <w:rPr>
          <w:color w:val="auto"/>
        </w:rPr>
      </w:pPr>
    </w:p>
    <w:p w14:paraId="4A7B6B7E">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61B7AA62">
      <w:pPr>
        <w:widowControl/>
        <w:shd w:val="clear" w:color="auto" w:fill="FFFFFF"/>
        <w:spacing w:before="100" w:beforeAutospacing="1" w:after="100" w:afterAutospacing="1" w:line="360" w:lineRule="auto"/>
        <w:jc w:val="center"/>
        <w:rPr>
          <w:rFonts w:hint="eastAsia" w:ascii="宋体" w:hAnsi="宋体" w:eastAsia="方正小标宋简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t>浏阳市文家市镇教师公租房项目电器采购</w:t>
      </w:r>
    </w:p>
    <w:p w14:paraId="0BEE7C0E">
      <w:pPr>
        <w:widowControl/>
        <w:shd w:val="clear" w:color="auto" w:fill="FFFFFF"/>
        <w:spacing w:before="100" w:beforeAutospacing="1" w:after="100" w:afterAutospacing="1" w:line="440" w:lineRule="exact"/>
        <w:jc w:val="center"/>
        <w:rPr>
          <w:rFonts w:ascii="方正小标宋简体" w:hAnsi="宋体" w:eastAsia="方正小标宋简体" w:cs="宋体"/>
          <w:bCs/>
          <w:color w:val="auto"/>
          <w:kern w:val="0"/>
          <w:sz w:val="36"/>
          <w:szCs w:val="36"/>
          <w:lang w:val="en-US" w:eastAsia="zh-CN" w:bidi="ar-SA"/>
        </w:rPr>
      </w:pPr>
      <w:r>
        <w:rPr>
          <w:rFonts w:hint="eastAsia" w:ascii="等线" w:hAnsi="等线" w:eastAsia="等线" w:cs="宋体"/>
          <w:b/>
          <w:bCs/>
          <w:color w:val="auto"/>
          <w:kern w:val="0"/>
          <w:sz w:val="36"/>
          <w:szCs w:val="36"/>
          <w:lang w:val="en-US" w:eastAsia="zh-CN" w:bidi="ar-SA"/>
        </w:rPr>
        <w:t>招 标 文 件</w:t>
      </w:r>
    </w:p>
    <w:p w14:paraId="6746EB76">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湖南省东睿工程咨询有限公司受浏阳市水利建设投资有限公司委托，就其</w:t>
      </w:r>
      <w:r>
        <w:rPr>
          <w:rFonts w:hint="eastAsia" w:ascii="宋体" w:hAnsi="宋体" w:eastAsia="宋体" w:cs="宋体"/>
          <w:color w:val="auto"/>
          <w:kern w:val="2"/>
          <w:sz w:val="24"/>
          <w:szCs w:val="24"/>
          <w:lang w:val="en-US" w:eastAsia="zh-CN" w:bidi="ar-SA"/>
        </w:rPr>
        <w:t>浏阳市文家市镇教师公租房项目电器采购</w:t>
      </w:r>
      <w:r>
        <w:rPr>
          <w:rFonts w:hint="eastAsia" w:ascii="宋体" w:hAnsi="宋体" w:eastAsia="宋体" w:cs="宋体"/>
          <w:color w:val="auto"/>
          <w:kern w:val="0"/>
          <w:sz w:val="24"/>
          <w:szCs w:val="24"/>
          <w:lang w:val="en-US" w:eastAsia="zh-CN" w:bidi="ar-SA"/>
        </w:rPr>
        <w:t>进行采购，现进行公开招标。</w:t>
      </w:r>
    </w:p>
    <w:p w14:paraId="7B6377E2">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val="en-US" w:eastAsia="zh-CN"/>
        </w:rPr>
        <w:t>采购</w:t>
      </w:r>
      <w:r>
        <w:rPr>
          <w:rFonts w:hint="eastAsia" w:ascii="宋体" w:hAnsi="宋体" w:eastAsia="宋体" w:cs="Times New Roman"/>
          <w:b w:val="0"/>
          <w:bCs w:val="0"/>
          <w:color w:val="auto"/>
          <w:kern w:val="2"/>
          <w:sz w:val="24"/>
          <w:szCs w:val="24"/>
          <w:lang w:val="en-US" w:eastAsia="zh-CN" w:bidi="ar-SA"/>
        </w:rPr>
        <w:t>空调、洗衣机，详见采购清单</w:t>
      </w:r>
      <w:r>
        <w:rPr>
          <w:rFonts w:hint="eastAsia" w:ascii="宋体" w:hAnsi="宋体" w:eastAsia="宋体" w:cs="宋体"/>
          <w:color w:val="auto"/>
          <w:kern w:val="2"/>
          <w:sz w:val="24"/>
          <w:szCs w:val="24"/>
          <w:lang w:val="en-US" w:eastAsia="zh-CN" w:bidi="ar-SA"/>
        </w:rPr>
        <w:t>。</w:t>
      </w:r>
    </w:p>
    <w:p w14:paraId="24BC8DAC">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：浏阳市文家市镇教师公租房</w:t>
      </w:r>
      <w:r>
        <w:rPr>
          <w:rFonts w:hint="eastAsia" w:ascii="宋体" w:hAnsi="宋体" w:eastAsia="宋体" w:cs="宋体"/>
          <w:color w:val="auto"/>
          <w:sz w:val="24"/>
          <w:szCs w:val="24"/>
          <w:highlight w:val="none"/>
        </w:rPr>
        <w:t>。</w:t>
      </w:r>
    </w:p>
    <w:p w14:paraId="0767E762">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3B61C23D">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收到成交通知书后10日历天内完成供货、安装、调试，达到交付使用标准。</w:t>
      </w:r>
    </w:p>
    <w:p w14:paraId="0026E62D">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14:paraId="2C1B53DA">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14:paraId="7705E7A0">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67BE7023">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71CAE7C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62795BC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4179EFB7">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9月至2024年11月）依法缴纳税收的证明（纳税凭证复印件），或者委托他人缴纳的委托代办协议和近三个月内任意一个月（2024年9月至2024年11月）的缴纳证明（收据复印件），或者法定征收机关出具的依法免缴税收的证明原件。</w:t>
      </w:r>
    </w:p>
    <w:p w14:paraId="076A476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7A9806B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7CD32599">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14:paraId="5B39DC3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14:paraId="377522E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1232C852">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7C86D04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53004FB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4276116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5866CB5A">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：232740.00元（总价和单价均不得超采购清单价，否则作否决投标处理）</w:t>
      </w:r>
      <w:r>
        <w:rPr>
          <w:rFonts w:hint="eastAsia" w:ascii="宋体" w:hAnsi="宋体" w:eastAsia="宋体" w:cs="宋体"/>
          <w:color w:val="auto"/>
          <w:kern w:val="2"/>
          <w:sz w:val="24"/>
          <w:szCs w:val="24"/>
          <w:lang w:val="en-US" w:eastAsia="zh-CN" w:bidi="ar-SA"/>
        </w:rPr>
        <w:t>。</w:t>
      </w:r>
    </w:p>
    <w:p w14:paraId="058A7B4B">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75A7E6D2">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5" w:name="_Toc401742306"/>
      <w:bookmarkStart w:id="6" w:name="_Toc359570304"/>
    </w:p>
    <w:p w14:paraId="37E2B32F">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71B7C418">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14:paraId="35525391">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52C70CC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586AC84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6E05C5F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44226D3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lang w:val="en-US" w:eastAsia="zh-CN"/>
        </w:rPr>
        <w:tab/>
      </w:r>
    </w:p>
    <w:p w14:paraId="301F27D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14:paraId="79069C94">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1FD0314E">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6827A6C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10B8BCF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06FB284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40B94E5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0662EB0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7929C11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74F6CCE9">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5"/>
    <w:bookmarkEnd w:id="6"/>
    <w:p w14:paraId="2438940F">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14:paraId="46EC2BC5">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1C3CAA9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5FE0EE9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3145C01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607C60E6">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17894CFE">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4C3FEC3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10ADA4C6">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1E198AD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586571B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674E6092">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14:paraId="587272A3">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w:t>
      </w:r>
      <w:r>
        <w:rPr>
          <w:rFonts w:hint="eastAsia" w:ascii="宋体" w:hAnsi="宋体" w:eastAsia="宋体" w:cs="宋体"/>
          <w:color w:val="auto"/>
          <w:sz w:val="24"/>
          <w:szCs w:val="24"/>
          <w:u w:val="single"/>
          <w:lang w:val="en-US" w:eastAsia="zh-CN"/>
        </w:rPr>
        <w:t>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01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03</w:t>
      </w:r>
      <w:bookmarkStart w:id="13" w:name="_GoBack"/>
      <w:bookmarkEnd w:id="13"/>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00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37EAB926">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429827520"/>
      <w:bookmarkStart w:id="8"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5E732161">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7A1B9D1F">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6248E8A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16126D09">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367098E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184480D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DE32BC9">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59D4B56F">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6B0C5BEB">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37E01D1B">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13494753">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4BEB38A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6074D6A7">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4FFD2CD7">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湖南省东睿工程咨询有限公司</w:t>
      </w:r>
    </w:p>
    <w:p w14:paraId="342C0824">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cs="宋体"/>
          <w:iCs/>
          <w:color w:val="auto"/>
          <w:sz w:val="24"/>
          <w:highlight w:val="none"/>
          <w:lang w:eastAsia="zh-CN"/>
        </w:rPr>
        <w:t>浏阳市圣大云天3栋703</w:t>
      </w:r>
    </w:p>
    <w:p w14:paraId="6E05696D">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rPr>
        <w:t xml:space="preserve">     电话：0731-83630580  19974822466</w:t>
      </w:r>
    </w:p>
    <w:p w14:paraId="31BBF1A8">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2D4D7089">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lang w:val="en-US" w:eastAsia="zh-CN"/>
        </w:rPr>
      </w:pPr>
      <w:bookmarkStart w:id="9" w:name="OLE_LINK3"/>
      <w:r>
        <w:rPr>
          <w:rFonts w:hint="eastAsia" w:ascii="宋体" w:hAnsi="宋体" w:eastAsia="宋体" w:cs="宋体"/>
          <w:b/>
          <w:bCs/>
          <w:color w:val="auto"/>
          <w:sz w:val="32"/>
          <w:lang w:val="en-US" w:eastAsia="zh-CN"/>
        </w:rPr>
        <w:t>浏阳市文家市镇教师公租房项目电器采购</w:t>
      </w:r>
    </w:p>
    <w:p w14:paraId="14E7D1B0">
      <w:pPr>
        <w:widowControl w:val="0"/>
        <w:spacing w:after="120"/>
        <w:ind w:left="0" w:leftChars="0" w:right="0" w:rightChars="0" w:firstLine="0" w:firstLineChars="0"/>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8"/>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54"/>
        <w:gridCol w:w="4005"/>
        <w:gridCol w:w="615"/>
        <w:gridCol w:w="720"/>
        <w:gridCol w:w="1020"/>
        <w:gridCol w:w="1217"/>
      </w:tblGrid>
      <w:tr w14:paraId="3C38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3FC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E4C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 目 名 称</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1DF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产品参数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0D0B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单位</w:t>
            </w:r>
          </w:p>
        </w:tc>
        <w:tc>
          <w:tcPr>
            <w:tcW w:w="720" w:type="dxa"/>
            <w:vMerge w:val="restart"/>
            <w:tcBorders>
              <w:top w:val="single" w:color="000000" w:sz="4" w:space="0"/>
              <w:left w:val="single" w:color="000000" w:sz="4" w:space="0"/>
              <w:bottom w:val="single" w:color="000000" w:sz="4" w:space="0"/>
              <w:right w:val="nil"/>
            </w:tcBorders>
            <w:shd w:val="clear" w:color="auto" w:fill="auto"/>
            <w:noWrap/>
            <w:vAlign w:val="center"/>
          </w:tcPr>
          <w:p w14:paraId="479F638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871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金额(元)</w:t>
            </w:r>
          </w:p>
        </w:tc>
      </w:tr>
      <w:tr w14:paraId="7CB6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DA4C">
            <w:pPr>
              <w:jc w:val="center"/>
              <w:rPr>
                <w:rFonts w:hint="eastAsia" w:ascii="宋体" w:hAnsi="宋体" w:eastAsia="宋体" w:cs="宋体"/>
                <w:b/>
                <w:bCs/>
                <w:i w:val="0"/>
                <w:iCs w:val="0"/>
                <w:color w:val="auto"/>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E71C">
            <w:pPr>
              <w:jc w:val="center"/>
              <w:rPr>
                <w:rFonts w:hint="eastAsia" w:ascii="宋体" w:hAnsi="宋体" w:eastAsia="宋体" w:cs="宋体"/>
                <w:b/>
                <w:bCs/>
                <w:i w:val="0"/>
                <w:iCs w:val="0"/>
                <w:color w:val="auto"/>
                <w:sz w:val="18"/>
                <w:szCs w:val="18"/>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AAA8">
            <w:pPr>
              <w:jc w:val="center"/>
              <w:rPr>
                <w:rFonts w:hint="eastAsia" w:ascii="宋体" w:hAnsi="宋体" w:eastAsia="宋体" w:cs="宋体"/>
                <w:b/>
                <w:bCs/>
                <w:i w:val="0"/>
                <w:iCs w:val="0"/>
                <w:color w:val="auto"/>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7DC32">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86413DD">
            <w:pPr>
              <w:jc w:val="cente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597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全费用单价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EEA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价</w:t>
            </w:r>
          </w:p>
        </w:tc>
      </w:tr>
      <w:tr w14:paraId="7A2D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95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2A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空调</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164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1.挂式空调1.5匹变频；</w:t>
            </w:r>
          </w:p>
          <w:p w14:paraId="7BCA491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2.能耗级别：一级能耗，GB 21455-2019； </w:t>
            </w:r>
          </w:p>
          <w:p w14:paraId="2A32FE8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3.额定制冷量：不低于3500W；</w:t>
            </w:r>
          </w:p>
          <w:p w14:paraId="2057DAE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4.额定制热量：不低于4600W；</w:t>
            </w:r>
          </w:p>
          <w:p w14:paraId="679C2F8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5.额定制冷功率：不高于990W；</w:t>
            </w:r>
          </w:p>
          <w:p w14:paraId="3FFDFEA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6.额定制热功率：不高于1300W；</w:t>
            </w:r>
          </w:p>
          <w:p w14:paraId="5AD2B2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7.循环风量：不低于640m3 /h；</w:t>
            </w:r>
          </w:p>
          <w:p w14:paraId="176A87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8.电源规格：220v；</w:t>
            </w:r>
          </w:p>
          <w:p w14:paraId="09B5B05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r>
              <w:rPr>
                <w:rFonts w:hint="eastAsia" w:ascii="宋体" w:hAnsi="宋体" w:eastAsia="宋体" w:cs="宋体"/>
                <w:b/>
                <w:bCs/>
                <w:i w:val="0"/>
                <w:iCs w:val="0"/>
                <w:color w:val="auto"/>
                <w:kern w:val="0"/>
                <w:sz w:val="22"/>
                <w:szCs w:val="22"/>
                <w:u w:val="none"/>
                <w:lang w:val="en-US" w:eastAsia="zh-CN" w:bidi="ar"/>
              </w:rPr>
              <w:t>品牌要求（不包含旗下子品牌）：格力、美的、大金（合资）、三菱（合资）（未响应此品牌，作否决投标处理）</w:t>
            </w:r>
            <w:r>
              <w:rPr>
                <w:rFonts w:hint="eastAsia" w:ascii="宋体" w:hAnsi="宋体" w:eastAsia="宋体" w:cs="宋体"/>
                <w:i w:val="0"/>
                <w:iCs w:val="0"/>
                <w:color w:val="auto"/>
                <w:kern w:val="0"/>
                <w:sz w:val="22"/>
                <w:szCs w:val="22"/>
                <w:u w:val="none"/>
                <w:lang w:val="en-US" w:eastAsia="zh-CN" w:bidi="ar"/>
              </w:rPr>
              <w:t>；</w:t>
            </w:r>
          </w:p>
          <w:p w14:paraId="4C0AE62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10.原配连接管道须采用全铜管；</w:t>
            </w:r>
          </w:p>
          <w:p w14:paraId="1C1209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11.包含税金、运输、开孔、铜管接长、安装调试、维护等一切配套费用。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38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14:paraId="7CF97EB8">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60</w:t>
            </w:r>
            <w:r>
              <w:rPr>
                <w:rFonts w:hint="eastAsia" w:ascii="宋体" w:hAnsi="宋体" w:eastAsia="宋体" w:cs="宋体"/>
                <w:i w:val="0"/>
                <w:iCs w:val="0"/>
                <w:color w:val="auto"/>
                <w:sz w:val="18"/>
                <w:szCs w:val="18"/>
                <w:u w:val="none"/>
                <w:lang w:val="en-US" w:eastAsia="zh-CN"/>
              </w:rPr>
              <w:t>.00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535D">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2699.00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C3AB">
            <w:pPr>
              <w:keepNext w:val="0"/>
              <w:keepLines w:val="0"/>
              <w:widowControl/>
              <w:suppressLineNumbers w:val="0"/>
              <w:jc w:val="righ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161940.00</w:t>
            </w:r>
          </w:p>
        </w:tc>
      </w:tr>
      <w:tr w14:paraId="1327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A6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A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洗衣机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EE8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1.全自动波轮洗衣机,容量不小于8.0KG,含安装；</w:t>
            </w:r>
          </w:p>
          <w:p w14:paraId="72284A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2.能耗级别：不低于二级能耗，GB 21455-2019；</w:t>
            </w:r>
          </w:p>
          <w:p w14:paraId="032C2C8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品牌要求（不包含旗下子品牌）：美的、海尔、小天鹅（未响应此品牌，作否决投标处理）</w:t>
            </w:r>
            <w:r>
              <w:rPr>
                <w:rFonts w:hint="eastAsia" w:ascii="宋体" w:hAnsi="宋体" w:eastAsia="宋体" w:cs="宋体"/>
                <w:i w:val="0"/>
                <w:iCs w:val="0"/>
                <w:color w:val="auto"/>
                <w:kern w:val="0"/>
                <w:sz w:val="22"/>
                <w:szCs w:val="22"/>
                <w:u w:val="none"/>
                <w:lang w:val="en-US" w:eastAsia="zh-CN" w:bidi="ar"/>
              </w:rPr>
              <w:t xml:space="preserve">；  </w:t>
            </w:r>
          </w:p>
          <w:p w14:paraId="0E8180C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4.内筒材质：不锈钢；</w:t>
            </w:r>
          </w:p>
          <w:p w14:paraId="675A0DB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5.耗水：&lt;150L/工作周期；</w:t>
            </w:r>
          </w:p>
          <w:p w14:paraId="46069A2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6.噪声：&lt;75db；</w:t>
            </w:r>
          </w:p>
          <w:p w14:paraId="2D2883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7.电源：220V；</w:t>
            </w:r>
          </w:p>
          <w:p w14:paraId="13EAD7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8.包含税金、运输、安装调试、维护等一切配套费用。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A1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4E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DC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F2E2">
            <w:pPr>
              <w:keepNext w:val="0"/>
              <w:keepLines w:val="0"/>
              <w:widowControl/>
              <w:suppressLineNumbers w:val="0"/>
              <w:jc w:val="righ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70800.00</w:t>
            </w:r>
          </w:p>
        </w:tc>
      </w:tr>
      <w:tr w14:paraId="322F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5F1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D8F5">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3D3">
            <w:pPr>
              <w:rPr>
                <w:rFonts w:hint="eastAsia" w:ascii="宋体" w:hAnsi="宋体" w:eastAsia="宋体" w:cs="宋体"/>
                <w:b/>
                <w:bCs/>
                <w:i w:val="0"/>
                <w:iCs w:val="0"/>
                <w:color w:val="auto"/>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34E3">
            <w:pP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9222">
            <w:pPr>
              <w:rPr>
                <w:rFonts w:hint="eastAsia" w:ascii="宋体" w:hAnsi="宋体" w:eastAsia="宋体" w:cs="宋体"/>
                <w:b/>
                <w:bCs/>
                <w:i w:val="0"/>
                <w:iCs w:val="0"/>
                <w:color w:val="auto"/>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304">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i w:val="0"/>
                <w:iCs w:val="0"/>
                <w:color w:val="auto"/>
                <w:kern w:val="0"/>
                <w:sz w:val="18"/>
                <w:szCs w:val="18"/>
                <w:u w:val="none"/>
                <w:lang w:val="en-US" w:eastAsia="zh-CN" w:bidi="ar"/>
              </w:rPr>
              <w:t>232740.00</w:t>
            </w:r>
          </w:p>
        </w:tc>
      </w:tr>
      <w:bookmarkEnd w:id="9"/>
    </w:tbl>
    <w:p w14:paraId="1DC7FAF8">
      <w:pPr>
        <w:spacing w:line="400" w:lineRule="exact"/>
        <w:rPr>
          <w:rFonts w:ascii="宋体" w:hAnsi="宋体" w:eastAsia="宋体" w:cs="Times New Roman"/>
          <w:bCs/>
          <w:color w:val="auto"/>
          <w:sz w:val="24"/>
        </w:rPr>
      </w:pPr>
      <w:r>
        <w:rPr>
          <w:rFonts w:ascii="黑体" w:hAnsi="Times New Roman" w:eastAsia="黑体" w:cs="黑体"/>
          <w:b/>
          <w:bCs/>
          <w:color w:val="auto"/>
          <w:sz w:val="32"/>
          <w:szCs w:val="32"/>
        </w:rPr>
        <w:br w:type="page"/>
      </w:r>
      <w:bookmarkEnd w:id="7"/>
      <w:bookmarkEnd w:id="8"/>
    </w:p>
    <w:p w14:paraId="718EC81B">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65850A4">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65850A4">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06D99701">
      <w:pPr>
        <w:widowControl/>
        <w:overflowPunct w:val="0"/>
        <w:rPr>
          <w:rFonts w:ascii="仿宋_GB2312" w:hAnsi="Times New Roman" w:eastAsia="仿宋_GB2312" w:cs="Times New Roman"/>
          <w:color w:val="auto"/>
          <w:sz w:val="32"/>
        </w:rPr>
      </w:pPr>
    </w:p>
    <w:p w14:paraId="48EF7087">
      <w:pPr>
        <w:overflowPunct w:val="0"/>
        <w:spacing w:beforeLines="100"/>
        <w:jc w:val="center"/>
        <w:rPr>
          <w:rFonts w:ascii="宋体" w:hAnsi="宋体" w:eastAsia="宋体" w:cs="宋体"/>
          <w:bCs/>
          <w:color w:val="auto"/>
          <w:sz w:val="36"/>
          <w:szCs w:val="36"/>
        </w:rPr>
      </w:pPr>
    </w:p>
    <w:p w14:paraId="62117AE1">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浏阳市文家市镇教师公租房项目电器采购</w:t>
      </w:r>
    </w:p>
    <w:p w14:paraId="35B4F0C1">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6432FB35">
      <w:pPr>
        <w:widowControl/>
        <w:overflowPunct w:val="0"/>
        <w:rPr>
          <w:rFonts w:ascii="仿宋_GB2312" w:hAnsi="Times New Roman" w:eastAsia="仿宋_GB2312" w:cs="Times New Roman"/>
          <w:color w:val="auto"/>
          <w:sz w:val="32"/>
        </w:rPr>
      </w:pPr>
    </w:p>
    <w:p w14:paraId="4CEC273F">
      <w:pPr>
        <w:widowControl/>
        <w:overflowPunct w:val="0"/>
        <w:rPr>
          <w:rFonts w:ascii="仿宋_GB2312" w:hAnsi="Times New Roman" w:eastAsia="仿宋_GB2312" w:cs="Times New Roman"/>
          <w:color w:val="auto"/>
          <w:sz w:val="32"/>
        </w:rPr>
      </w:pPr>
    </w:p>
    <w:p w14:paraId="1ACC6277">
      <w:pPr>
        <w:widowControl/>
        <w:overflowPunct w:val="0"/>
        <w:rPr>
          <w:rFonts w:ascii="仿宋_GB2312" w:hAnsi="Times New Roman" w:eastAsia="仿宋_GB2312" w:cs="Times New Roman"/>
          <w:color w:val="auto"/>
          <w:sz w:val="32"/>
        </w:rPr>
      </w:pPr>
    </w:p>
    <w:p w14:paraId="19498D7B">
      <w:pPr>
        <w:widowControl/>
        <w:overflowPunct w:val="0"/>
        <w:rPr>
          <w:rFonts w:ascii="仿宋_GB2312" w:hAnsi="Times New Roman" w:eastAsia="仿宋_GB2312" w:cs="Times New Roman"/>
          <w:color w:val="auto"/>
          <w:sz w:val="32"/>
        </w:rPr>
      </w:pPr>
    </w:p>
    <w:p w14:paraId="1A59492A">
      <w:pPr>
        <w:widowControl/>
        <w:overflowPunct w:val="0"/>
        <w:rPr>
          <w:rFonts w:ascii="仿宋_GB2312" w:hAnsi="Times New Roman" w:eastAsia="仿宋_GB2312" w:cs="Times New Roman"/>
          <w:color w:val="auto"/>
          <w:sz w:val="32"/>
        </w:rPr>
      </w:pPr>
    </w:p>
    <w:p w14:paraId="0B7398B5">
      <w:pPr>
        <w:widowControl/>
        <w:overflowPunct w:val="0"/>
        <w:rPr>
          <w:rFonts w:ascii="仿宋_GB2312" w:hAnsi="Times New Roman" w:eastAsia="仿宋_GB2312" w:cs="Times New Roman"/>
          <w:color w:val="auto"/>
          <w:sz w:val="32"/>
        </w:rPr>
      </w:pPr>
    </w:p>
    <w:p w14:paraId="0652F6FF">
      <w:pPr>
        <w:widowControl/>
        <w:overflowPunct w:val="0"/>
        <w:rPr>
          <w:rFonts w:ascii="仿宋_GB2312" w:hAnsi="Times New Roman" w:eastAsia="仿宋_GB2312" w:cs="Times New Roman"/>
          <w:color w:val="auto"/>
          <w:sz w:val="32"/>
        </w:rPr>
      </w:pPr>
    </w:p>
    <w:p w14:paraId="1E085ADF">
      <w:pPr>
        <w:widowControl/>
        <w:overflowPunct w:val="0"/>
        <w:rPr>
          <w:rFonts w:ascii="仿宋_GB2312" w:hAnsi="Times New Roman" w:eastAsia="仿宋_GB2312" w:cs="Times New Roman"/>
          <w:color w:val="auto"/>
          <w:sz w:val="32"/>
        </w:rPr>
      </w:pPr>
    </w:p>
    <w:p w14:paraId="7909BECD">
      <w:pPr>
        <w:widowControl/>
        <w:overflowPunct w:val="0"/>
        <w:rPr>
          <w:rFonts w:ascii="仿宋_GB2312" w:hAnsi="Times New Roman" w:eastAsia="仿宋_GB2312" w:cs="Times New Roman"/>
          <w:color w:val="auto"/>
          <w:sz w:val="32"/>
        </w:rPr>
      </w:pPr>
    </w:p>
    <w:p w14:paraId="4AB415C2">
      <w:pPr>
        <w:overflowPunct w:val="0"/>
        <w:jc w:val="left"/>
        <w:rPr>
          <w:rFonts w:ascii="黑体" w:hAnsi="Times New Roman" w:eastAsia="黑体" w:cs="Times New Roman"/>
          <w:color w:val="auto"/>
          <w:sz w:val="24"/>
          <w:szCs w:val="28"/>
        </w:rPr>
      </w:pPr>
    </w:p>
    <w:p w14:paraId="4DE468CB">
      <w:pPr>
        <w:overflowPunct w:val="0"/>
        <w:jc w:val="left"/>
        <w:rPr>
          <w:rFonts w:ascii="黑体" w:hAnsi="Times New Roman" w:eastAsia="黑体" w:cs="Times New Roman"/>
          <w:color w:val="auto"/>
          <w:sz w:val="24"/>
          <w:szCs w:val="28"/>
        </w:rPr>
      </w:pPr>
    </w:p>
    <w:p w14:paraId="742AFC0F">
      <w:pPr>
        <w:overflowPunct w:val="0"/>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4C502543">
      <w:pPr>
        <w:overflowPunct w:val="0"/>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7AF7892F">
      <w:pPr>
        <w:overflowPunct w:val="0"/>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7267A993">
      <w:pPr>
        <w:spacing w:line="420" w:lineRule="exact"/>
        <w:jc w:val="center"/>
        <w:rPr>
          <w:rFonts w:ascii="仿宋" w:hAnsi="仿宋" w:eastAsia="仿宋" w:cs="仿宋"/>
          <w:color w:val="auto"/>
          <w:sz w:val="24"/>
        </w:rPr>
      </w:pPr>
    </w:p>
    <w:p w14:paraId="3154888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5F105CD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11D5322E">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25BC382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F5BFF6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2B6ADC7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4BAF659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0AE95C10">
      <w:pPr>
        <w:spacing w:line="420" w:lineRule="exact"/>
        <w:ind w:firstLine="480"/>
        <w:rPr>
          <w:rFonts w:ascii="宋体" w:hAnsi="宋体" w:eastAsia="宋体" w:cs="Times New Roman"/>
          <w:color w:val="auto"/>
          <w:sz w:val="24"/>
        </w:rPr>
      </w:pPr>
    </w:p>
    <w:p w14:paraId="614048AC">
      <w:pPr>
        <w:spacing w:line="420" w:lineRule="exact"/>
        <w:jc w:val="center"/>
        <w:rPr>
          <w:rFonts w:ascii="仿宋" w:hAnsi="仿宋" w:eastAsia="仿宋" w:cs="仿宋"/>
          <w:color w:val="auto"/>
          <w:sz w:val="24"/>
        </w:rPr>
      </w:pPr>
    </w:p>
    <w:p w14:paraId="6FAAA5A0">
      <w:pPr>
        <w:spacing w:line="420" w:lineRule="exact"/>
        <w:jc w:val="center"/>
        <w:rPr>
          <w:rFonts w:ascii="仿宋" w:hAnsi="仿宋" w:eastAsia="仿宋" w:cs="仿宋"/>
          <w:color w:val="auto"/>
          <w:sz w:val="24"/>
        </w:rPr>
      </w:pPr>
    </w:p>
    <w:p w14:paraId="475D4F91">
      <w:pPr>
        <w:spacing w:line="420" w:lineRule="exact"/>
        <w:jc w:val="center"/>
        <w:rPr>
          <w:rFonts w:ascii="仿宋" w:hAnsi="仿宋" w:eastAsia="仿宋" w:cs="仿宋"/>
          <w:color w:val="auto"/>
          <w:sz w:val="24"/>
        </w:rPr>
      </w:pPr>
    </w:p>
    <w:p w14:paraId="76DC4C48">
      <w:pPr>
        <w:spacing w:line="420" w:lineRule="exact"/>
        <w:jc w:val="center"/>
        <w:rPr>
          <w:rFonts w:ascii="仿宋" w:hAnsi="仿宋" w:eastAsia="仿宋" w:cs="仿宋"/>
          <w:color w:val="auto"/>
          <w:sz w:val="24"/>
        </w:rPr>
      </w:pPr>
    </w:p>
    <w:p w14:paraId="3CD023F3">
      <w:pPr>
        <w:spacing w:line="420" w:lineRule="exact"/>
        <w:jc w:val="center"/>
        <w:rPr>
          <w:rFonts w:ascii="仿宋" w:hAnsi="仿宋" w:eastAsia="仿宋" w:cs="仿宋"/>
          <w:color w:val="auto"/>
          <w:sz w:val="24"/>
        </w:rPr>
      </w:pPr>
    </w:p>
    <w:p w14:paraId="077D3B2D">
      <w:pPr>
        <w:spacing w:line="420" w:lineRule="exact"/>
        <w:jc w:val="center"/>
        <w:rPr>
          <w:rFonts w:ascii="仿宋" w:hAnsi="仿宋" w:eastAsia="仿宋" w:cs="仿宋"/>
          <w:color w:val="auto"/>
          <w:sz w:val="24"/>
        </w:rPr>
      </w:pPr>
    </w:p>
    <w:p w14:paraId="7E2C8EC0">
      <w:pPr>
        <w:spacing w:line="420" w:lineRule="exact"/>
        <w:jc w:val="center"/>
        <w:rPr>
          <w:rFonts w:ascii="仿宋" w:hAnsi="仿宋" w:eastAsia="仿宋" w:cs="仿宋"/>
          <w:color w:val="auto"/>
          <w:sz w:val="24"/>
        </w:rPr>
      </w:pPr>
    </w:p>
    <w:p w14:paraId="1E274BE7">
      <w:pPr>
        <w:spacing w:line="420" w:lineRule="exact"/>
        <w:jc w:val="center"/>
        <w:rPr>
          <w:rFonts w:ascii="仿宋" w:hAnsi="仿宋" w:eastAsia="仿宋" w:cs="仿宋"/>
          <w:color w:val="auto"/>
          <w:sz w:val="24"/>
        </w:rPr>
      </w:pPr>
    </w:p>
    <w:p w14:paraId="7E575B38">
      <w:pPr>
        <w:spacing w:line="420" w:lineRule="exact"/>
        <w:jc w:val="center"/>
        <w:rPr>
          <w:rFonts w:ascii="仿宋" w:hAnsi="仿宋" w:eastAsia="仿宋" w:cs="仿宋"/>
          <w:color w:val="auto"/>
          <w:sz w:val="24"/>
        </w:rPr>
      </w:pPr>
    </w:p>
    <w:p w14:paraId="42B20133">
      <w:pPr>
        <w:spacing w:line="420" w:lineRule="exact"/>
        <w:jc w:val="center"/>
        <w:rPr>
          <w:rFonts w:ascii="仿宋" w:hAnsi="仿宋" w:eastAsia="仿宋" w:cs="仿宋"/>
          <w:color w:val="auto"/>
          <w:sz w:val="24"/>
        </w:rPr>
      </w:pPr>
    </w:p>
    <w:p w14:paraId="50F76DDF">
      <w:pPr>
        <w:spacing w:line="420" w:lineRule="exact"/>
        <w:jc w:val="center"/>
        <w:rPr>
          <w:rFonts w:ascii="仿宋" w:hAnsi="仿宋" w:eastAsia="仿宋" w:cs="仿宋"/>
          <w:color w:val="auto"/>
          <w:sz w:val="24"/>
        </w:rPr>
      </w:pPr>
    </w:p>
    <w:p w14:paraId="6D5FBD3C">
      <w:pPr>
        <w:spacing w:line="420" w:lineRule="exact"/>
        <w:jc w:val="center"/>
        <w:rPr>
          <w:rFonts w:ascii="仿宋" w:hAnsi="仿宋" w:eastAsia="仿宋" w:cs="仿宋"/>
          <w:color w:val="auto"/>
          <w:sz w:val="24"/>
        </w:rPr>
      </w:pPr>
    </w:p>
    <w:p w14:paraId="6E9A7566">
      <w:pPr>
        <w:spacing w:line="420" w:lineRule="exact"/>
        <w:jc w:val="center"/>
        <w:rPr>
          <w:rFonts w:ascii="仿宋" w:hAnsi="仿宋" w:eastAsia="仿宋" w:cs="仿宋"/>
          <w:color w:val="auto"/>
          <w:sz w:val="24"/>
        </w:rPr>
      </w:pPr>
    </w:p>
    <w:p w14:paraId="07A0DEB0">
      <w:pPr>
        <w:spacing w:line="420" w:lineRule="exact"/>
        <w:jc w:val="center"/>
        <w:rPr>
          <w:rFonts w:ascii="仿宋" w:hAnsi="仿宋" w:eastAsia="仿宋" w:cs="仿宋"/>
          <w:color w:val="auto"/>
          <w:sz w:val="24"/>
        </w:rPr>
      </w:pPr>
    </w:p>
    <w:p w14:paraId="223F54FA">
      <w:pPr>
        <w:spacing w:line="420" w:lineRule="exact"/>
        <w:jc w:val="center"/>
        <w:rPr>
          <w:rFonts w:ascii="仿宋" w:hAnsi="仿宋" w:eastAsia="仿宋" w:cs="仿宋"/>
          <w:color w:val="auto"/>
          <w:sz w:val="24"/>
        </w:rPr>
      </w:pPr>
    </w:p>
    <w:p w14:paraId="68AA63A8">
      <w:pPr>
        <w:spacing w:line="420" w:lineRule="exact"/>
        <w:jc w:val="center"/>
        <w:rPr>
          <w:rFonts w:ascii="仿宋" w:hAnsi="仿宋" w:eastAsia="仿宋" w:cs="仿宋"/>
          <w:color w:val="auto"/>
          <w:sz w:val="24"/>
        </w:rPr>
      </w:pPr>
    </w:p>
    <w:p w14:paraId="35BB1D95">
      <w:pPr>
        <w:spacing w:line="420" w:lineRule="exact"/>
        <w:jc w:val="center"/>
        <w:rPr>
          <w:rFonts w:ascii="仿宋" w:hAnsi="仿宋" w:eastAsia="仿宋" w:cs="仿宋"/>
          <w:color w:val="auto"/>
          <w:sz w:val="24"/>
        </w:rPr>
      </w:pPr>
    </w:p>
    <w:p w14:paraId="62709F8E">
      <w:pPr>
        <w:spacing w:line="420" w:lineRule="exact"/>
        <w:jc w:val="center"/>
        <w:rPr>
          <w:rFonts w:ascii="仿宋" w:hAnsi="仿宋" w:eastAsia="仿宋" w:cs="仿宋"/>
          <w:color w:val="auto"/>
          <w:sz w:val="24"/>
        </w:rPr>
      </w:pPr>
    </w:p>
    <w:p w14:paraId="1C5289A2">
      <w:pPr>
        <w:spacing w:line="420" w:lineRule="exact"/>
        <w:jc w:val="center"/>
        <w:rPr>
          <w:rFonts w:ascii="仿宋" w:hAnsi="仿宋" w:eastAsia="仿宋" w:cs="仿宋"/>
          <w:color w:val="auto"/>
          <w:sz w:val="24"/>
        </w:rPr>
      </w:pPr>
    </w:p>
    <w:p w14:paraId="106D8300">
      <w:pPr>
        <w:spacing w:line="420" w:lineRule="exact"/>
        <w:jc w:val="center"/>
        <w:rPr>
          <w:rFonts w:ascii="仿宋" w:hAnsi="仿宋" w:eastAsia="仿宋" w:cs="仿宋"/>
          <w:color w:val="auto"/>
          <w:sz w:val="24"/>
        </w:rPr>
      </w:pPr>
    </w:p>
    <w:p w14:paraId="077A6EDC">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7E06AB8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3994C05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45BE404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ADA9A9F">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63373DE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2DAA29F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7292B4D7">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41AD641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01371B5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2410D9B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0B83BAF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5836708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5927882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72F54D87">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839119D">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0B98B3EB">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3E7D9ADF">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555DAD7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06AAC8F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58F7AFE">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3287003E">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1A6B69A5">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5DFAC04C">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6F9B7ADB">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6502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2B03C12B">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3B396AFD">
            <w:pPr>
              <w:spacing w:line="700" w:lineRule="exact"/>
              <w:jc w:val="center"/>
              <w:rPr>
                <w:rFonts w:ascii="宋体" w:hAnsi="宋体" w:eastAsia="宋体" w:cs="Times New Roman"/>
                <w:color w:val="auto"/>
                <w:sz w:val="24"/>
                <w:szCs w:val="24"/>
              </w:rPr>
            </w:pPr>
          </w:p>
        </w:tc>
      </w:tr>
      <w:tr w14:paraId="48EB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49C2647F">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446993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浏阳市文家市镇教师公租房项目电器采购</w:t>
            </w:r>
          </w:p>
        </w:tc>
      </w:tr>
      <w:tr w14:paraId="207A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4B63A90B">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1D4779AB">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0843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0286ED4C">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479DEE8E">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44F6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790906C3">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14:paraId="3270243F">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14:paraId="168B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66A06F81">
            <w:pPr>
              <w:spacing w:line="4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质量要求承诺</w:t>
            </w:r>
          </w:p>
        </w:tc>
        <w:tc>
          <w:tcPr>
            <w:tcW w:w="7348" w:type="dxa"/>
            <w:vAlign w:val="center"/>
          </w:tcPr>
          <w:p w14:paraId="4A954FF6">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2FFC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214D483C">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64EAEA8D">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14:paraId="27AF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5C0076AB">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0DE8845C">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4ABAD95B">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4063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58711D43">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39E1336C">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1836AEAA">
      <w:pPr>
        <w:spacing w:line="400" w:lineRule="exact"/>
        <w:jc w:val="center"/>
        <w:rPr>
          <w:rFonts w:hint="eastAsia" w:ascii="宋体" w:hAnsi="宋体" w:eastAsia="宋体" w:cs="宋体"/>
          <w:color w:val="auto"/>
          <w:sz w:val="24"/>
          <w:szCs w:val="24"/>
          <w:lang w:val="sq-AL" w:eastAsia="zh-CN"/>
        </w:rPr>
      </w:pPr>
    </w:p>
    <w:p w14:paraId="10E3DEB6">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62357186">
      <w:pPr>
        <w:spacing w:line="400" w:lineRule="exact"/>
        <w:jc w:val="center"/>
        <w:rPr>
          <w:rFonts w:hint="eastAsia" w:ascii="宋体" w:hAnsi="宋体" w:eastAsia="宋体" w:cs="宋体"/>
          <w:color w:val="auto"/>
          <w:sz w:val="24"/>
          <w:szCs w:val="24"/>
          <w:lang w:val="sq-AL"/>
        </w:rPr>
      </w:pPr>
    </w:p>
    <w:p w14:paraId="43FE2BCE">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29DA3785">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4A3C7BA6">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0C8859D2">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45B26FF6">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44E1D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00AE7DE0">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6BD9B577">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1F5377BF">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2F5D10BC">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3CF16EB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3E83A34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45C7274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02ED1BCF">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20167A6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12BB4C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7CC487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540B05A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2A21450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6C3070D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124D996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186ACCA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7C40F2D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2D9FCB7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76FB828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6535C9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8B8C47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0D737E62">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3CD8107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4297657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3E7752F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4EF8EEA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0C835EF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6619381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2DE87E3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413E5B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D2D9B9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604450D7">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68B33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6C47734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2ED0BA0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62A084B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682CBB6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00113F5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778A18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1EBD2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0FC80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476DD41A">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286AC64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23D279C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63C0C77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772DA7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24C3374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4E8AFD1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5043A0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7C732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473371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242F7BA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lang w:val="en-US" w:eastAsia="zh-CN"/>
              </w:rPr>
            </w:pPr>
          </w:p>
        </w:tc>
        <w:tc>
          <w:tcPr>
            <w:tcW w:w="460" w:type="pct"/>
            <w:noWrap w:val="0"/>
            <w:vAlign w:val="top"/>
          </w:tcPr>
          <w:p w14:paraId="6168F7A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6EC569A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49660EC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69EEDE1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140AD3B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5AB2F23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1474054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366AB8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D64CEF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3898BED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460" w:type="pct"/>
            <w:noWrap w:val="0"/>
            <w:vAlign w:val="top"/>
          </w:tcPr>
          <w:p w14:paraId="58F8C3B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FDC7F1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9C7CD5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1B7750E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7C3246A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54AB4CB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030F2A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bl>
    <w:p w14:paraId="4E0E06CE">
      <w:pPr>
        <w:spacing w:line="360" w:lineRule="exact"/>
        <w:ind w:firstLine="241" w:firstLineChars="100"/>
        <w:rPr>
          <w:rFonts w:hint="eastAsia" w:ascii="宋体" w:hAnsi="宋体" w:eastAsia="宋体" w:cs="宋体"/>
          <w:b/>
          <w:color w:val="auto"/>
          <w:sz w:val="24"/>
          <w:szCs w:val="24"/>
        </w:rPr>
      </w:pPr>
    </w:p>
    <w:p w14:paraId="5C90FD4B">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5CDC075D">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BE68DB0">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25C70E04">
      <w:pPr>
        <w:adjustRightInd w:val="0"/>
        <w:snapToGrid w:val="0"/>
        <w:spacing w:line="360" w:lineRule="auto"/>
        <w:jc w:val="center"/>
        <w:rPr>
          <w:rFonts w:hint="eastAsia" w:ascii="宋体" w:hAnsi="宋体" w:eastAsia="宋体" w:cs="宋体"/>
          <w:b/>
          <w:color w:val="auto"/>
          <w:sz w:val="32"/>
          <w:szCs w:val="32"/>
        </w:rPr>
      </w:pPr>
    </w:p>
    <w:p w14:paraId="795BF8F3">
      <w:pPr>
        <w:adjustRightInd w:val="0"/>
        <w:snapToGrid w:val="0"/>
        <w:spacing w:line="360" w:lineRule="auto"/>
        <w:jc w:val="center"/>
        <w:rPr>
          <w:rFonts w:hint="eastAsia" w:ascii="宋体" w:hAnsi="宋体" w:eastAsia="宋体" w:cs="宋体"/>
          <w:b/>
          <w:color w:val="auto"/>
          <w:sz w:val="32"/>
          <w:szCs w:val="32"/>
        </w:rPr>
      </w:pPr>
    </w:p>
    <w:p w14:paraId="6331D6E3">
      <w:pPr>
        <w:adjustRightInd w:val="0"/>
        <w:snapToGrid w:val="0"/>
        <w:spacing w:line="360" w:lineRule="auto"/>
        <w:jc w:val="center"/>
        <w:rPr>
          <w:rFonts w:hint="eastAsia" w:ascii="宋体" w:hAnsi="宋体" w:eastAsia="宋体" w:cs="宋体"/>
          <w:b/>
          <w:color w:val="auto"/>
          <w:sz w:val="32"/>
          <w:szCs w:val="32"/>
        </w:rPr>
      </w:pPr>
    </w:p>
    <w:p w14:paraId="77990AF9">
      <w:pPr>
        <w:adjustRightInd w:val="0"/>
        <w:snapToGrid w:val="0"/>
        <w:spacing w:line="360" w:lineRule="auto"/>
        <w:jc w:val="center"/>
        <w:rPr>
          <w:rFonts w:hint="eastAsia" w:ascii="宋体" w:hAnsi="宋体" w:eastAsia="宋体" w:cs="宋体"/>
          <w:b/>
          <w:color w:val="auto"/>
          <w:sz w:val="32"/>
          <w:szCs w:val="32"/>
        </w:rPr>
      </w:pPr>
    </w:p>
    <w:p w14:paraId="2EF20F50">
      <w:pPr>
        <w:adjustRightInd w:val="0"/>
        <w:snapToGrid w:val="0"/>
        <w:spacing w:line="360" w:lineRule="auto"/>
        <w:jc w:val="center"/>
        <w:rPr>
          <w:rFonts w:hint="eastAsia" w:ascii="宋体" w:hAnsi="宋体" w:eastAsia="宋体" w:cs="宋体"/>
          <w:b/>
          <w:color w:val="auto"/>
          <w:sz w:val="32"/>
          <w:szCs w:val="32"/>
        </w:rPr>
      </w:pPr>
    </w:p>
    <w:p w14:paraId="2103FAF0">
      <w:pPr>
        <w:adjustRightInd w:val="0"/>
        <w:snapToGrid w:val="0"/>
        <w:spacing w:line="360" w:lineRule="auto"/>
        <w:jc w:val="center"/>
        <w:rPr>
          <w:rFonts w:hint="eastAsia" w:ascii="宋体" w:hAnsi="宋体" w:eastAsia="宋体" w:cs="宋体"/>
          <w:b/>
          <w:color w:val="auto"/>
          <w:sz w:val="32"/>
          <w:szCs w:val="32"/>
        </w:rPr>
      </w:pPr>
    </w:p>
    <w:p w14:paraId="339A59F2">
      <w:pPr>
        <w:adjustRightInd w:val="0"/>
        <w:snapToGrid w:val="0"/>
        <w:spacing w:line="360" w:lineRule="auto"/>
        <w:jc w:val="both"/>
        <w:rPr>
          <w:rFonts w:hint="eastAsia" w:ascii="宋体" w:hAnsi="宋体" w:eastAsia="宋体" w:cs="宋体"/>
          <w:b/>
          <w:color w:val="auto"/>
          <w:sz w:val="32"/>
          <w:szCs w:val="32"/>
        </w:rPr>
      </w:pPr>
    </w:p>
    <w:p w14:paraId="73A97819">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047200E4">
      <w:pPr>
        <w:adjustRightInd w:val="0"/>
        <w:snapToGrid w:val="0"/>
        <w:spacing w:line="360" w:lineRule="auto"/>
        <w:jc w:val="cente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6CA87DD6">
      <w:pPr>
        <w:adjustRightInd w:val="0"/>
        <w:snapToGrid w:val="0"/>
        <w:ind w:left="-88" w:leftChars="-42" w:firstLine="281" w:firstLineChars="100"/>
        <w:jc w:val="center"/>
        <w:rPr>
          <w:rFonts w:ascii="宋体" w:hAnsi="宋体" w:eastAsia="宋体" w:cs="Times New Roman"/>
          <w:b/>
          <w:bCs/>
          <w:color w:val="auto"/>
          <w:sz w:val="28"/>
          <w:szCs w:val="28"/>
        </w:rPr>
      </w:pPr>
    </w:p>
    <w:p w14:paraId="3D6E0753">
      <w:pPr>
        <w:adjustRightInd w:val="0"/>
        <w:snapToGrid w:val="0"/>
        <w:ind w:left="-88" w:leftChars="-42" w:firstLine="210" w:firstLineChars="100"/>
        <w:rPr>
          <w:rFonts w:ascii="宋体" w:hAnsi="宋体" w:eastAsia="宋体" w:cs="Times New Roman"/>
          <w:bCs/>
          <w:color w:val="auto"/>
          <w:sz w:val="21"/>
          <w:szCs w:val="21"/>
        </w:rPr>
      </w:pPr>
    </w:p>
    <w:p w14:paraId="1CF4E34E">
      <w:pPr>
        <w:adjustRightInd w:val="0"/>
        <w:snapToGrid w:val="0"/>
        <w:ind w:left="-88" w:leftChars="-42" w:firstLine="210" w:firstLineChars="100"/>
        <w:rPr>
          <w:rFonts w:ascii="宋体" w:hAnsi="宋体" w:eastAsia="宋体" w:cs="Times New Roman"/>
          <w:color w:val="auto"/>
          <w:sz w:val="21"/>
          <w:szCs w:val="21"/>
        </w:rPr>
      </w:pPr>
    </w:p>
    <w:p w14:paraId="18532689">
      <w:pPr>
        <w:adjustRightInd w:val="0"/>
        <w:snapToGrid w:val="0"/>
        <w:ind w:left="-88" w:leftChars="-42"/>
        <w:outlineLvl w:val="0"/>
        <w:rPr>
          <w:rFonts w:hint="eastAsia" w:ascii="宋体" w:hAnsi="宋体" w:eastAsia="宋体" w:cs="宋体"/>
          <w:bCs/>
          <w:color w:val="auto"/>
          <w:sz w:val="24"/>
          <w:szCs w:val="24"/>
        </w:rPr>
      </w:pPr>
    </w:p>
    <w:p w14:paraId="1007C7C8">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66AEDF4A">
      <w:pPr>
        <w:adjustRightInd w:val="0"/>
        <w:snapToGrid w:val="0"/>
        <w:rPr>
          <w:rFonts w:hint="eastAsia" w:ascii="宋体" w:hAnsi="宋体" w:eastAsia="宋体" w:cs="宋体"/>
          <w:color w:val="auto"/>
          <w:sz w:val="24"/>
          <w:szCs w:val="24"/>
        </w:rPr>
      </w:pPr>
    </w:p>
    <w:p w14:paraId="451BCA5B">
      <w:pPr>
        <w:adjustRightInd w:val="0"/>
        <w:snapToGrid w:val="0"/>
        <w:rPr>
          <w:rFonts w:hint="eastAsia" w:ascii="宋体" w:hAnsi="宋体" w:eastAsia="宋体" w:cs="宋体"/>
          <w:color w:val="auto"/>
          <w:sz w:val="24"/>
          <w:szCs w:val="24"/>
        </w:rPr>
      </w:pPr>
    </w:p>
    <w:p w14:paraId="7648975F">
      <w:pPr>
        <w:adjustRightInd w:val="0"/>
        <w:snapToGrid w:val="0"/>
        <w:rPr>
          <w:rFonts w:hint="eastAsia" w:ascii="宋体" w:hAnsi="宋体" w:eastAsia="宋体" w:cs="宋体"/>
          <w:color w:val="auto"/>
          <w:sz w:val="24"/>
          <w:szCs w:val="24"/>
        </w:rPr>
      </w:pPr>
    </w:p>
    <w:p w14:paraId="54FB1DDC">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1BD6C9A1">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25669E11">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0232555E">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094BCEEA">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06B5A0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28BD5FBB">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7E526D0A">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58D1BA31">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0BC9AA7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3B40D5C5">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30B3D91D">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3E09086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D549A7F">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044B2DA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3A0F60E">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35086BB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E439A97">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10471EB">
            <w:pPr>
              <w:adjustRightInd w:val="0"/>
              <w:snapToGrid w:val="0"/>
              <w:ind w:left="-88" w:leftChars="-42"/>
              <w:jc w:val="center"/>
              <w:rPr>
                <w:rFonts w:ascii="宋体" w:hAnsi="宋体" w:eastAsia="宋体" w:cs="Times New Roman"/>
                <w:color w:val="auto"/>
                <w:sz w:val="24"/>
                <w:szCs w:val="24"/>
              </w:rPr>
            </w:pPr>
          </w:p>
        </w:tc>
      </w:tr>
      <w:tr w14:paraId="390A9D3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72E24EE">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2324175B">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B27035A">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DA967BB">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FA5302C">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FC7D8BB">
            <w:pPr>
              <w:adjustRightInd w:val="0"/>
              <w:snapToGrid w:val="0"/>
              <w:ind w:left="-88" w:leftChars="-42"/>
              <w:jc w:val="center"/>
              <w:rPr>
                <w:rFonts w:ascii="宋体" w:hAnsi="宋体" w:eastAsia="宋体" w:cs="Times New Roman"/>
                <w:color w:val="auto"/>
                <w:sz w:val="24"/>
                <w:szCs w:val="24"/>
              </w:rPr>
            </w:pPr>
          </w:p>
        </w:tc>
      </w:tr>
      <w:tr w14:paraId="59C0FB0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566E29E">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27950E8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1F66D6A">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1AB737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E5B06ED">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BE7570D">
            <w:pPr>
              <w:adjustRightInd w:val="0"/>
              <w:snapToGrid w:val="0"/>
              <w:ind w:left="-88" w:leftChars="-42"/>
              <w:jc w:val="center"/>
              <w:rPr>
                <w:rFonts w:ascii="宋体" w:hAnsi="宋体" w:eastAsia="宋体" w:cs="Times New Roman"/>
                <w:color w:val="auto"/>
                <w:sz w:val="24"/>
                <w:szCs w:val="24"/>
              </w:rPr>
            </w:pPr>
          </w:p>
        </w:tc>
      </w:tr>
      <w:tr w14:paraId="7F61D42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8BDBAFE">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2282A48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6729F1E">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D563217">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0097849">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92C14C3">
            <w:pPr>
              <w:adjustRightInd w:val="0"/>
              <w:snapToGrid w:val="0"/>
              <w:ind w:left="-88" w:leftChars="-42"/>
              <w:jc w:val="center"/>
              <w:rPr>
                <w:rFonts w:ascii="宋体" w:hAnsi="宋体" w:eastAsia="宋体" w:cs="Times New Roman"/>
                <w:color w:val="auto"/>
                <w:sz w:val="24"/>
                <w:szCs w:val="24"/>
              </w:rPr>
            </w:pPr>
          </w:p>
        </w:tc>
      </w:tr>
      <w:tr w14:paraId="353915E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58D4DB6">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750E0D7">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6E95D06">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710477C">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0BD7F8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4BA3E4CF">
            <w:pPr>
              <w:adjustRightInd w:val="0"/>
              <w:snapToGrid w:val="0"/>
              <w:ind w:left="-88" w:leftChars="-42"/>
              <w:jc w:val="center"/>
              <w:rPr>
                <w:rFonts w:ascii="宋体" w:hAnsi="宋体" w:eastAsia="宋体" w:cs="Times New Roman"/>
                <w:color w:val="auto"/>
                <w:sz w:val="24"/>
                <w:szCs w:val="24"/>
              </w:rPr>
            </w:pPr>
          </w:p>
        </w:tc>
      </w:tr>
      <w:tr w14:paraId="10FA4EE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1366AFC6">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72F2D8C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546EE067">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53E0E2AA">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538C767B">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4D1B4E02">
            <w:pPr>
              <w:adjustRightInd w:val="0"/>
              <w:snapToGrid w:val="0"/>
              <w:ind w:left="-88" w:leftChars="-42"/>
              <w:jc w:val="center"/>
              <w:rPr>
                <w:rFonts w:ascii="宋体" w:hAnsi="宋体" w:eastAsia="宋体" w:cs="Times New Roman"/>
                <w:color w:val="auto"/>
                <w:sz w:val="24"/>
                <w:szCs w:val="24"/>
              </w:rPr>
            </w:pPr>
          </w:p>
        </w:tc>
      </w:tr>
    </w:tbl>
    <w:p w14:paraId="6242FA08">
      <w:pPr>
        <w:rPr>
          <w:rFonts w:hint="eastAsia" w:ascii="Times New Roman" w:hAnsi="Times New Roman" w:eastAsia="宋体" w:cs="Times New Roman"/>
          <w:color w:val="auto"/>
          <w:sz w:val="24"/>
          <w:szCs w:val="24"/>
        </w:rPr>
      </w:pPr>
    </w:p>
    <w:p w14:paraId="72DB58E4">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49024D49">
      <w:pPr>
        <w:adjustRightInd w:val="0"/>
        <w:snapToGrid w:val="0"/>
        <w:ind w:left="-88" w:leftChars="-42"/>
        <w:rPr>
          <w:rFonts w:ascii="宋体" w:hAnsi="宋体" w:eastAsia="宋体" w:cs="Times New Roman"/>
          <w:color w:val="auto"/>
          <w:sz w:val="24"/>
          <w:szCs w:val="24"/>
        </w:rPr>
      </w:pPr>
    </w:p>
    <w:p w14:paraId="65EEEA59">
      <w:pPr>
        <w:adjustRightInd w:val="0"/>
        <w:snapToGrid w:val="0"/>
        <w:ind w:left="-88" w:leftChars="-42"/>
        <w:rPr>
          <w:rFonts w:ascii="宋体" w:hAnsi="宋体" w:eastAsia="宋体" w:cs="Times New Roman"/>
          <w:color w:val="auto"/>
          <w:sz w:val="24"/>
          <w:szCs w:val="24"/>
        </w:rPr>
      </w:pPr>
    </w:p>
    <w:p w14:paraId="365F993F">
      <w:pPr>
        <w:adjustRightInd w:val="0"/>
        <w:snapToGrid w:val="0"/>
        <w:ind w:left="-88" w:leftChars="-42"/>
        <w:rPr>
          <w:rFonts w:ascii="宋体" w:hAnsi="宋体" w:eastAsia="宋体" w:cs="Times New Roman"/>
          <w:color w:val="auto"/>
          <w:sz w:val="24"/>
          <w:szCs w:val="24"/>
        </w:rPr>
      </w:pPr>
    </w:p>
    <w:p w14:paraId="5642CA59">
      <w:pPr>
        <w:widowControl w:val="0"/>
        <w:ind w:firstLine="480" w:firstLineChars="200"/>
        <w:jc w:val="both"/>
        <w:rPr>
          <w:rFonts w:ascii="宋体" w:hAnsi="宋体" w:eastAsia="宋体" w:cs="Times New Roman"/>
          <w:color w:val="auto"/>
          <w:kern w:val="2"/>
          <w:sz w:val="24"/>
          <w:szCs w:val="24"/>
          <w:lang w:val="en-US" w:eastAsia="zh-CN" w:bidi="ar-SA"/>
        </w:rPr>
      </w:pPr>
    </w:p>
    <w:p w14:paraId="30D10910">
      <w:pPr>
        <w:widowControl w:val="0"/>
        <w:ind w:firstLine="480" w:firstLineChars="200"/>
        <w:jc w:val="both"/>
        <w:rPr>
          <w:rFonts w:ascii="宋体" w:hAnsi="宋体" w:eastAsia="宋体" w:cs="Times New Roman"/>
          <w:color w:val="auto"/>
          <w:kern w:val="2"/>
          <w:sz w:val="24"/>
          <w:szCs w:val="24"/>
          <w:lang w:val="en-US" w:eastAsia="zh-CN" w:bidi="ar-SA"/>
        </w:rPr>
      </w:pPr>
    </w:p>
    <w:p w14:paraId="02926F8D">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0C16F2FC">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33D28A6F">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715865C0">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71913C3D">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7B973DFD">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40EBC971">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491D0A5">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1A24AAAB">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5222623E">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9A3FCB8">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202248F4">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0817917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49CFBA9E">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43FD1657">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19DE0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60F387B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2065F13E">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19C55905">
      <w:pPr>
        <w:spacing w:line="400" w:lineRule="exact"/>
        <w:jc w:val="right"/>
        <w:rPr>
          <w:rFonts w:hint="eastAsia" w:ascii="宋体" w:hAnsi="宋体" w:eastAsia="宋体" w:cs="宋体"/>
          <w:color w:val="auto"/>
          <w:sz w:val="24"/>
        </w:rPr>
      </w:pPr>
    </w:p>
    <w:p w14:paraId="58157F1F">
      <w:pPr>
        <w:spacing w:line="400" w:lineRule="exact"/>
        <w:jc w:val="right"/>
        <w:rPr>
          <w:rFonts w:hint="eastAsia" w:ascii="宋体" w:hAnsi="宋体" w:eastAsia="宋体" w:cs="宋体"/>
          <w:color w:val="auto"/>
          <w:sz w:val="24"/>
        </w:rPr>
      </w:pPr>
    </w:p>
    <w:p w14:paraId="726DA1A4">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7230269D">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5FA4C65E">
      <w:pPr>
        <w:spacing w:line="400" w:lineRule="exact"/>
        <w:ind w:right="600"/>
        <w:rPr>
          <w:rFonts w:hint="eastAsia" w:ascii="宋体" w:hAnsi="宋体" w:eastAsia="宋体" w:cs="宋体"/>
          <w:b/>
          <w:color w:val="auto"/>
          <w:sz w:val="24"/>
        </w:rPr>
      </w:pPr>
    </w:p>
    <w:p w14:paraId="691B0680">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10" w:name="_Toc281562938"/>
      <w:bookmarkStart w:id="11" w:name="_Toc193115823"/>
      <w:bookmarkStart w:id="12" w:name="_Toc235592960"/>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4F4884F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27B549E2">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4526BAED">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10"/>
      <w:bookmarkEnd w:id="11"/>
      <w:bookmarkEnd w:id="12"/>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0F4F1FE1">
      <w:pPr>
        <w:spacing w:line="400" w:lineRule="exact"/>
        <w:rPr>
          <w:rFonts w:hint="eastAsia" w:ascii="宋体" w:hAnsi="宋体" w:eastAsia="宋体" w:cs="宋体"/>
          <w:color w:val="auto"/>
          <w:sz w:val="32"/>
          <w:szCs w:val="21"/>
        </w:rPr>
      </w:pPr>
    </w:p>
    <w:p w14:paraId="7E7584C9">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C7A9FF3">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5D54CE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2BFCCB5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2E55729D">
      <w:pPr>
        <w:spacing w:line="240" w:lineRule="exact"/>
        <w:ind w:firstLine="480" w:firstLineChars="200"/>
        <w:rPr>
          <w:rFonts w:hint="eastAsia" w:ascii="宋体" w:hAnsi="宋体" w:eastAsia="宋体" w:cs="宋体"/>
          <w:color w:val="auto"/>
          <w:sz w:val="24"/>
        </w:rPr>
      </w:pPr>
    </w:p>
    <w:p w14:paraId="07C358EC">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514E7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278A252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3BC60ED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12A5D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0E143FE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1755B889">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2B062C17">
      <w:pPr>
        <w:spacing w:line="240" w:lineRule="exact"/>
        <w:rPr>
          <w:rFonts w:hint="eastAsia" w:ascii="宋体" w:hAnsi="宋体" w:eastAsia="宋体" w:cs="Times New Roman"/>
          <w:color w:val="auto"/>
          <w:sz w:val="28"/>
          <w:szCs w:val="28"/>
        </w:rPr>
      </w:pPr>
    </w:p>
    <w:p w14:paraId="2641BA90">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4DD4D6DA">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71E6D35F">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2AC2188C">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5F3C75D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E704F91">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1E6C90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0705A6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55E8702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779B39E5">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59A61509">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7E7F888C">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3C71F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0C2C09C9">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4735A21">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443D871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78FE2604">
            <w:pPr>
              <w:shd w:val="clear"/>
              <w:topLinePunct/>
              <w:spacing w:line="440" w:lineRule="exact"/>
              <w:jc w:val="center"/>
              <w:rPr>
                <w:rFonts w:hint="eastAsia" w:ascii="宋体" w:hAnsi="宋体" w:eastAsia="宋体" w:cs="宋体"/>
                <w:color w:val="auto"/>
                <w:sz w:val="24"/>
                <w:szCs w:val="24"/>
              </w:rPr>
            </w:pPr>
          </w:p>
        </w:tc>
      </w:tr>
      <w:tr w14:paraId="22BD8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53299333">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50E85C1D">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2BE7D08">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A1F1AF7">
            <w:pPr>
              <w:shd w:val="clear"/>
              <w:topLinePunct/>
              <w:spacing w:line="440" w:lineRule="exact"/>
              <w:jc w:val="center"/>
              <w:rPr>
                <w:rFonts w:hint="eastAsia" w:ascii="宋体" w:hAnsi="宋体" w:eastAsia="宋体" w:cs="宋体"/>
                <w:color w:val="auto"/>
                <w:sz w:val="24"/>
                <w:szCs w:val="24"/>
              </w:rPr>
            </w:pPr>
          </w:p>
        </w:tc>
      </w:tr>
      <w:tr w14:paraId="00E18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B562E3C">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5D1C8E01">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41C2D78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0E6C39A">
            <w:pPr>
              <w:shd w:val="clear"/>
              <w:topLinePunct/>
              <w:spacing w:line="440" w:lineRule="exact"/>
              <w:jc w:val="center"/>
              <w:rPr>
                <w:rFonts w:hint="eastAsia" w:ascii="宋体" w:hAnsi="宋体" w:eastAsia="宋体" w:cs="宋体"/>
                <w:color w:val="auto"/>
                <w:sz w:val="24"/>
                <w:szCs w:val="24"/>
              </w:rPr>
            </w:pPr>
          </w:p>
        </w:tc>
      </w:tr>
      <w:tr w14:paraId="3A834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6048DF13">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41EA39">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103240">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887C12D">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935EB03">
            <w:pPr>
              <w:shd w:val="clear"/>
              <w:topLinePunct/>
              <w:spacing w:line="440" w:lineRule="exact"/>
              <w:ind w:firstLine="120" w:firstLineChars="50"/>
              <w:jc w:val="center"/>
              <w:rPr>
                <w:rFonts w:hint="eastAsia" w:ascii="宋体" w:hAnsi="宋体" w:eastAsia="宋体" w:cs="宋体"/>
                <w:color w:val="auto"/>
                <w:sz w:val="24"/>
                <w:szCs w:val="24"/>
              </w:rPr>
            </w:pPr>
          </w:p>
        </w:tc>
      </w:tr>
      <w:tr w14:paraId="2CB6D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1BB2D3A">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94BB20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D5550E3">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4C3491F6">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6D64AD9F">
            <w:pPr>
              <w:shd w:val="clear"/>
              <w:topLinePunct/>
              <w:spacing w:line="440" w:lineRule="exact"/>
              <w:ind w:firstLine="120" w:firstLineChars="50"/>
              <w:jc w:val="center"/>
              <w:rPr>
                <w:rFonts w:hint="eastAsia" w:ascii="宋体" w:hAnsi="宋体" w:eastAsia="宋体" w:cs="宋体"/>
                <w:color w:val="auto"/>
                <w:sz w:val="24"/>
                <w:szCs w:val="24"/>
              </w:rPr>
            </w:pPr>
          </w:p>
        </w:tc>
      </w:tr>
      <w:tr w14:paraId="18EF2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AB7609C">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9D0F768">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B7FA8B5">
            <w:pPr>
              <w:shd w:val="clear"/>
              <w:topLinePunct/>
              <w:spacing w:line="440" w:lineRule="exact"/>
              <w:ind w:firstLine="120" w:firstLineChars="50"/>
              <w:jc w:val="center"/>
              <w:rPr>
                <w:rFonts w:hint="eastAsia" w:ascii="宋体" w:hAnsi="宋体" w:eastAsia="宋体" w:cs="宋体"/>
                <w:color w:val="auto"/>
                <w:sz w:val="24"/>
                <w:szCs w:val="24"/>
              </w:rPr>
            </w:pPr>
          </w:p>
        </w:tc>
      </w:tr>
      <w:tr w14:paraId="500CC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3485D5E">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EB2495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F22FD6D">
            <w:pPr>
              <w:shd w:val="clear"/>
              <w:topLinePunct/>
              <w:spacing w:line="440" w:lineRule="exact"/>
              <w:ind w:firstLine="120" w:firstLineChars="50"/>
              <w:jc w:val="center"/>
              <w:rPr>
                <w:rFonts w:hint="eastAsia" w:ascii="宋体" w:hAnsi="宋体" w:eastAsia="宋体" w:cs="宋体"/>
                <w:color w:val="auto"/>
                <w:sz w:val="24"/>
                <w:szCs w:val="24"/>
              </w:rPr>
            </w:pPr>
          </w:p>
        </w:tc>
      </w:tr>
      <w:tr w14:paraId="4276B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CE7CAF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4A5FEC">
            <w:pPr>
              <w:shd w:val="clear"/>
              <w:topLinePunct/>
              <w:spacing w:line="440" w:lineRule="exact"/>
              <w:jc w:val="center"/>
              <w:rPr>
                <w:rFonts w:hint="eastAsia" w:ascii="宋体" w:hAnsi="宋体" w:eastAsia="宋体" w:cs="宋体"/>
                <w:color w:val="auto"/>
                <w:sz w:val="24"/>
                <w:szCs w:val="24"/>
              </w:rPr>
            </w:pPr>
          </w:p>
        </w:tc>
      </w:tr>
      <w:tr w14:paraId="05CD9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79106DA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A521CDA">
            <w:pPr>
              <w:shd w:val="clear"/>
              <w:topLinePunct/>
              <w:spacing w:line="440" w:lineRule="exact"/>
              <w:jc w:val="center"/>
              <w:rPr>
                <w:rFonts w:hint="eastAsia" w:ascii="宋体" w:hAnsi="宋体" w:eastAsia="宋体" w:cs="宋体"/>
                <w:color w:val="auto"/>
                <w:sz w:val="24"/>
                <w:szCs w:val="24"/>
              </w:rPr>
            </w:pPr>
          </w:p>
        </w:tc>
      </w:tr>
      <w:tr w14:paraId="0B2C7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6BA31E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C1E89D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39F89E6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8FE315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1F635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74BC5F6">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2F809CB">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2DD7D683">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2EE99D2">
            <w:pPr>
              <w:shd w:val="clear"/>
              <w:topLinePunct/>
              <w:spacing w:line="440" w:lineRule="exact"/>
              <w:jc w:val="center"/>
              <w:rPr>
                <w:rFonts w:hint="eastAsia" w:ascii="宋体" w:hAnsi="宋体" w:eastAsia="宋体" w:cs="宋体"/>
                <w:color w:val="auto"/>
                <w:sz w:val="24"/>
                <w:szCs w:val="24"/>
              </w:rPr>
            </w:pPr>
          </w:p>
        </w:tc>
      </w:tr>
      <w:tr w14:paraId="5E8A7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435E72BE">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C0CCB3C">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66AB56AE">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626C497">
            <w:pPr>
              <w:shd w:val="clear"/>
              <w:topLinePunct/>
              <w:spacing w:line="440" w:lineRule="exact"/>
              <w:jc w:val="center"/>
              <w:rPr>
                <w:rFonts w:hint="eastAsia" w:ascii="宋体" w:hAnsi="宋体" w:eastAsia="宋体" w:cs="宋体"/>
                <w:color w:val="auto"/>
                <w:sz w:val="24"/>
                <w:szCs w:val="24"/>
              </w:rPr>
            </w:pPr>
          </w:p>
        </w:tc>
      </w:tr>
    </w:tbl>
    <w:p w14:paraId="46F43D03">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768C8FFE">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1F495BDE">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12B5ACE4">
      <w:pPr>
        <w:spacing w:line="480" w:lineRule="exact"/>
        <w:rPr>
          <w:rFonts w:hint="eastAsia" w:ascii="黑体" w:hAnsi="Times New Roman" w:eastAsia="黑体" w:cs="Times New Roman"/>
          <w:color w:val="auto"/>
          <w:sz w:val="30"/>
          <w:szCs w:val="30"/>
        </w:rPr>
      </w:pPr>
    </w:p>
    <w:p w14:paraId="729C1EC9">
      <w:pPr>
        <w:spacing w:line="480" w:lineRule="exact"/>
        <w:rPr>
          <w:rFonts w:hint="eastAsia" w:ascii="黑体" w:hAnsi="Times New Roman" w:eastAsia="黑体" w:cs="Times New Roman"/>
          <w:color w:val="auto"/>
          <w:sz w:val="30"/>
          <w:szCs w:val="30"/>
        </w:rPr>
      </w:pPr>
    </w:p>
    <w:p w14:paraId="388DDE4F">
      <w:pPr>
        <w:spacing w:line="480" w:lineRule="exact"/>
        <w:rPr>
          <w:rFonts w:hint="eastAsia" w:ascii="黑体" w:hAnsi="Times New Roman" w:eastAsia="黑体" w:cs="Times New Roman"/>
          <w:color w:val="auto"/>
          <w:sz w:val="30"/>
          <w:szCs w:val="30"/>
        </w:rPr>
      </w:pPr>
    </w:p>
    <w:p w14:paraId="725A805F">
      <w:pPr>
        <w:adjustRightInd w:val="0"/>
        <w:snapToGrid w:val="0"/>
        <w:spacing w:line="360" w:lineRule="auto"/>
        <w:outlineLvl w:val="0"/>
        <w:rPr>
          <w:rFonts w:hint="eastAsia" w:ascii="宋体" w:hAnsi="宋体" w:eastAsia="宋体" w:cs="宋体"/>
          <w:b/>
          <w:color w:val="auto"/>
          <w:sz w:val="24"/>
          <w:szCs w:val="24"/>
        </w:rPr>
      </w:pPr>
    </w:p>
    <w:p w14:paraId="62A559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24153EBF">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316F7052">
      <w:pPr>
        <w:rPr>
          <w:rFonts w:ascii="仿宋_GB2312" w:hAnsi="Times New Roman" w:eastAsia="仿宋_GB2312" w:cs="Times New Roman"/>
          <w:color w:val="auto"/>
          <w:sz w:val="32"/>
        </w:rPr>
      </w:pPr>
    </w:p>
    <w:p w14:paraId="7C26BC1C">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BBA4">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39DE1E82">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20FB">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5AC006">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C5AC006">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1055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90D5E3C">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90D5E3C">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FBA61">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ED92">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1F315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51F315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MjI1OTQ5MmY1ZmUxMTcxY2FlMDdkZGM4YjFiNWYifQ=="/>
  </w:docVars>
  <w:rsids>
    <w:rsidRoot w:val="6EDB6AE2"/>
    <w:rsid w:val="00FA45D7"/>
    <w:rsid w:val="02A47ED2"/>
    <w:rsid w:val="042869FE"/>
    <w:rsid w:val="04C31A08"/>
    <w:rsid w:val="05066B4B"/>
    <w:rsid w:val="07E23953"/>
    <w:rsid w:val="0B1D4FF6"/>
    <w:rsid w:val="23533E7C"/>
    <w:rsid w:val="23C431A9"/>
    <w:rsid w:val="24DB1E16"/>
    <w:rsid w:val="281F18B9"/>
    <w:rsid w:val="284657F9"/>
    <w:rsid w:val="29821D16"/>
    <w:rsid w:val="2D5A377F"/>
    <w:rsid w:val="2EDC2A13"/>
    <w:rsid w:val="2FB026FE"/>
    <w:rsid w:val="30FC739C"/>
    <w:rsid w:val="31CA56EC"/>
    <w:rsid w:val="350F1133"/>
    <w:rsid w:val="39822409"/>
    <w:rsid w:val="399868FF"/>
    <w:rsid w:val="3DB54862"/>
    <w:rsid w:val="3E03317C"/>
    <w:rsid w:val="3E2241BA"/>
    <w:rsid w:val="42D8786F"/>
    <w:rsid w:val="42F500EF"/>
    <w:rsid w:val="49551C16"/>
    <w:rsid w:val="4ACF6009"/>
    <w:rsid w:val="4BA91A77"/>
    <w:rsid w:val="51496635"/>
    <w:rsid w:val="5531145B"/>
    <w:rsid w:val="561A7C48"/>
    <w:rsid w:val="5BE15F8D"/>
    <w:rsid w:val="609F4824"/>
    <w:rsid w:val="61606922"/>
    <w:rsid w:val="629B43B7"/>
    <w:rsid w:val="6B7D28AC"/>
    <w:rsid w:val="6BC93D43"/>
    <w:rsid w:val="6CE624E5"/>
    <w:rsid w:val="6D3C282E"/>
    <w:rsid w:val="6EDB6AE2"/>
    <w:rsid w:val="6F474DBF"/>
    <w:rsid w:val="75866801"/>
    <w:rsid w:val="766A7ED1"/>
    <w:rsid w:val="78DE5373"/>
    <w:rsid w:val="7B821819"/>
    <w:rsid w:val="7CAD4FBB"/>
    <w:rsid w:val="7D2A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7685</Words>
  <Characters>8176</Characters>
  <Lines>0</Lines>
  <Paragraphs>0</Paragraphs>
  <TotalTime>0</TotalTime>
  <ScaleCrop>false</ScaleCrop>
  <LinksUpToDate>false</LinksUpToDate>
  <CharactersWithSpaces>9356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刘婷</cp:lastModifiedBy>
  <dcterms:modified xsi:type="dcterms:W3CDTF">2024-12-26T06:08:32Z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063E4E4F6713408BA6D4B1006F5E1F37_11</vt:lpwstr>
  </property>
</Properties>
</file>